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A8DB0" w14:textId="40FCF468" w:rsidR="00F52787" w:rsidRPr="00F52787" w:rsidRDefault="00560A44" w:rsidP="00E83B61">
      <w:pPr>
        <w:pBdr>
          <w:bottom w:val="single" w:sz="4" w:space="1" w:color="auto"/>
        </w:pBdr>
        <w:rPr>
          <w:rFonts w:cstheme="minorHAnsi"/>
          <w:sz w:val="24"/>
          <w:szCs w:val="24"/>
        </w:rPr>
      </w:pPr>
      <w:r>
        <w:rPr>
          <w:rFonts w:cstheme="minorHAnsi"/>
          <w:b/>
          <w:bCs/>
          <w:sz w:val="24"/>
          <w:szCs w:val="24"/>
        </w:rPr>
        <w:t>SECURE ACT 2.0</w:t>
      </w:r>
      <w:r w:rsidR="00F52787" w:rsidRPr="00F52787">
        <w:rPr>
          <w:rFonts w:cstheme="minorHAnsi"/>
          <w:sz w:val="24"/>
          <w:szCs w:val="24"/>
        </w:rPr>
        <w:t xml:space="preserve"> </w:t>
      </w:r>
    </w:p>
    <w:p w14:paraId="48E3324C" w14:textId="16CBEAFF" w:rsidR="00F52787" w:rsidRPr="00280F76" w:rsidRDefault="00280F76" w:rsidP="00F52787">
      <w:pPr>
        <w:rPr>
          <w:rFonts w:cstheme="minorHAnsi"/>
          <w:i/>
          <w:iCs/>
        </w:rPr>
      </w:pPr>
      <w:r w:rsidRPr="00280F76">
        <w:rPr>
          <w:rFonts w:cstheme="minorHAnsi"/>
          <w:i/>
          <w:iCs/>
        </w:rPr>
        <w:t>Please customize this wording to best fit the needs of your donors.</w:t>
      </w:r>
    </w:p>
    <w:p w14:paraId="1F11D910" w14:textId="77777777" w:rsidR="00280F76" w:rsidRDefault="00280F76" w:rsidP="00F52787">
      <w:pPr>
        <w:rPr>
          <w:rFonts w:cstheme="minorHAnsi"/>
        </w:rPr>
      </w:pPr>
    </w:p>
    <w:p w14:paraId="5CDC6259" w14:textId="77777777" w:rsidR="00E83B61" w:rsidRPr="00E83B61" w:rsidRDefault="00E83B61" w:rsidP="00201CC9">
      <w:pPr>
        <w:rPr>
          <w:rFonts w:cstheme="minorHAnsi"/>
          <w:b/>
          <w:bCs/>
        </w:rPr>
      </w:pPr>
      <w:r w:rsidRPr="00E83B61">
        <w:rPr>
          <w:rFonts w:cstheme="minorHAnsi"/>
          <w:b/>
          <w:bCs/>
        </w:rPr>
        <w:t>Sample wording to share with your donors:</w:t>
      </w:r>
    </w:p>
    <w:p w14:paraId="128426E0" w14:textId="77777777" w:rsidR="00E83B61" w:rsidRDefault="00E83B61" w:rsidP="00201CC9">
      <w:pPr>
        <w:rPr>
          <w:rFonts w:cstheme="minorHAnsi"/>
        </w:rPr>
      </w:pPr>
    </w:p>
    <w:p w14:paraId="0E272CAA" w14:textId="1BC30007" w:rsidR="00EF3711" w:rsidRDefault="00EF3711" w:rsidP="00F52787">
      <w:pPr>
        <w:rPr>
          <w:rFonts w:cstheme="minorHAnsi"/>
        </w:rPr>
      </w:pPr>
      <w:r w:rsidRPr="00EF3711">
        <w:rPr>
          <w:rFonts w:cstheme="minorHAnsi"/>
        </w:rPr>
        <w:t xml:space="preserve">Great news! Because of legislation that was recently passed, there </w:t>
      </w:r>
      <w:r w:rsidR="00380181">
        <w:rPr>
          <w:rFonts w:cstheme="minorHAnsi"/>
        </w:rPr>
        <w:t>is</w:t>
      </w:r>
      <w:r w:rsidR="000A4AC4">
        <w:rPr>
          <w:rFonts w:cstheme="minorHAnsi"/>
        </w:rPr>
        <w:t xml:space="preserve"> </w:t>
      </w:r>
      <w:r w:rsidRPr="00EF3711">
        <w:rPr>
          <w:rFonts w:cstheme="minorHAnsi"/>
        </w:rPr>
        <w:t>a new tax-wise way to support the ministry of [</w:t>
      </w:r>
      <w:r w:rsidRPr="00EF3711">
        <w:rPr>
          <w:rFonts w:cstheme="minorHAnsi"/>
          <w:highlight w:val="yellow"/>
        </w:rPr>
        <w:t>your ministry name</w:t>
      </w:r>
      <w:r w:rsidRPr="00EF3711">
        <w:rPr>
          <w:rFonts w:cstheme="minorHAnsi"/>
        </w:rPr>
        <w:t xml:space="preserve">]. If you are age 70.5 and older, </w:t>
      </w:r>
      <w:r w:rsidR="00A90FDA">
        <w:rPr>
          <w:rFonts w:cstheme="minorHAnsi"/>
        </w:rPr>
        <w:t xml:space="preserve">you </w:t>
      </w:r>
      <w:r w:rsidR="00225058">
        <w:rPr>
          <w:rFonts w:cstheme="minorHAnsi"/>
        </w:rPr>
        <w:t>now have the option</w:t>
      </w:r>
      <w:r>
        <w:rPr>
          <w:rFonts w:cstheme="minorHAnsi"/>
        </w:rPr>
        <w:t xml:space="preserve"> to </w:t>
      </w:r>
      <w:r w:rsidRPr="00EF3711">
        <w:rPr>
          <w:rFonts w:cstheme="minorHAnsi"/>
        </w:rPr>
        <w:t xml:space="preserve">fund a charitable gift annuity using a qualified charitable distribution from your individual retirement account (IRA). This </w:t>
      </w:r>
      <w:r w:rsidR="00745118">
        <w:rPr>
          <w:rFonts w:cstheme="minorHAnsi"/>
        </w:rPr>
        <w:t>may be</w:t>
      </w:r>
      <w:r w:rsidRPr="00EF3711">
        <w:rPr>
          <w:rFonts w:cstheme="minorHAnsi"/>
        </w:rPr>
        <w:t xml:space="preserve"> a wonderful, tax-wise way to not only receive retirement income for yourself but also leave a legacy gift to [</w:t>
      </w:r>
      <w:r w:rsidRPr="00EF3711">
        <w:rPr>
          <w:rFonts w:cstheme="minorHAnsi"/>
          <w:highlight w:val="yellow"/>
        </w:rPr>
        <w:t>your ministry name</w:t>
      </w:r>
      <w:r w:rsidRPr="00EF3711">
        <w:rPr>
          <w:rFonts w:cstheme="minorHAnsi"/>
        </w:rPr>
        <w:t>].</w:t>
      </w:r>
    </w:p>
    <w:p w14:paraId="7EFF530B" w14:textId="77777777" w:rsidR="00EF3711" w:rsidRDefault="00EF3711" w:rsidP="00F52787">
      <w:pPr>
        <w:rPr>
          <w:rFonts w:cstheme="minorHAnsi"/>
        </w:rPr>
      </w:pPr>
    </w:p>
    <w:p w14:paraId="69F9D6E9" w14:textId="0FE92A10" w:rsidR="00BF37A2" w:rsidRDefault="00EF3711" w:rsidP="00F52787">
      <w:pPr>
        <w:rPr>
          <w:rFonts w:cstheme="minorHAnsi"/>
        </w:rPr>
      </w:pPr>
      <w:r w:rsidRPr="00EF3711">
        <w:rPr>
          <w:rFonts w:cstheme="minorHAnsi"/>
        </w:rPr>
        <w:t xml:space="preserve">Want to learn more? Contact </w:t>
      </w:r>
      <w:r w:rsidRPr="00EF3711">
        <w:rPr>
          <w:rFonts w:cstheme="minorHAnsi"/>
          <w:highlight w:val="yellow"/>
        </w:rPr>
        <w:t>______________</w:t>
      </w:r>
      <w:r w:rsidRPr="00EF3711">
        <w:rPr>
          <w:rFonts w:cstheme="minorHAnsi"/>
        </w:rPr>
        <w:t xml:space="preserve"> at </w:t>
      </w:r>
      <w:r w:rsidRPr="00EF3711">
        <w:rPr>
          <w:rFonts w:cstheme="minorHAnsi"/>
          <w:highlight w:val="yellow"/>
        </w:rPr>
        <w:t>_____________</w:t>
      </w:r>
      <w:r w:rsidRPr="00EF3711">
        <w:rPr>
          <w:rFonts w:cstheme="minorHAnsi"/>
        </w:rPr>
        <w:t>.</w:t>
      </w:r>
    </w:p>
    <w:p w14:paraId="6C88FA4B" w14:textId="77777777" w:rsidR="00EF3711" w:rsidRDefault="00EF3711" w:rsidP="00F52787">
      <w:pPr>
        <w:rPr>
          <w:rFonts w:cstheme="minorHAnsi"/>
          <w:b/>
          <w:bCs/>
        </w:rPr>
      </w:pPr>
    </w:p>
    <w:p w14:paraId="6863942E" w14:textId="77777777" w:rsidR="00EF3711" w:rsidRDefault="00EF3711" w:rsidP="00F52787">
      <w:pPr>
        <w:rPr>
          <w:rFonts w:cstheme="minorHAnsi"/>
          <w:b/>
          <w:bCs/>
        </w:rPr>
      </w:pPr>
    </w:p>
    <w:p w14:paraId="4CF825F6" w14:textId="5DF7040F" w:rsidR="00E83B61" w:rsidRPr="00EF3711" w:rsidRDefault="00E83B61" w:rsidP="00F52787">
      <w:pPr>
        <w:rPr>
          <w:rFonts w:cstheme="minorHAnsi"/>
          <w:b/>
          <w:bCs/>
        </w:rPr>
      </w:pPr>
      <w:r w:rsidRPr="00EF3711">
        <w:rPr>
          <w:rFonts w:cstheme="minorHAnsi"/>
          <w:b/>
          <w:bCs/>
        </w:rPr>
        <w:t xml:space="preserve">Sample scenario </w:t>
      </w:r>
      <w:r w:rsidR="00EF3711" w:rsidRPr="00EF3711">
        <w:rPr>
          <w:rFonts w:cstheme="minorHAnsi"/>
          <w:b/>
          <w:bCs/>
        </w:rPr>
        <w:t>to share with your donors:</w:t>
      </w:r>
    </w:p>
    <w:p w14:paraId="022A6924" w14:textId="2421C5C8" w:rsidR="00EF3711" w:rsidRDefault="00EF3711" w:rsidP="00F52787">
      <w:pPr>
        <w:rPr>
          <w:rFonts w:cstheme="minorHAnsi"/>
        </w:rPr>
      </w:pPr>
    </w:p>
    <w:p w14:paraId="3EAD5C01" w14:textId="6E6C9292" w:rsidR="00EF3711" w:rsidRPr="0073497D" w:rsidRDefault="00280F76" w:rsidP="00F52787">
      <w:pPr>
        <w:rPr>
          <w:rFonts w:cstheme="minorHAnsi"/>
        </w:rPr>
      </w:pPr>
      <w:r w:rsidRPr="00280F76">
        <w:rPr>
          <w:rFonts w:cstheme="minorHAnsi"/>
        </w:rPr>
        <w:t>Martha Johnson was looking for a tax-wise way to use some of her individual retirement account (IRA) dollars to support the ministry of [</w:t>
      </w:r>
      <w:r w:rsidRPr="00253163">
        <w:rPr>
          <w:rFonts w:cstheme="minorHAnsi"/>
          <w:highlight w:val="yellow"/>
        </w:rPr>
        <w:t>your ministry name</w:t>
      </w:r>
      <w:r w:rsidRPr="00280F76">
        <w:rPr>
          <w:rFonts w:cstheme="minorHAnsi"/>
        </w:rPr>
        <w:t>]. So she was excited to hear about a new opportunity where she can take a one-time distribution from her IRA (up to $50,000) to fund a charitable gift annuity. She is so thankful because the charitable gift annuity will provide her an income stream for life, and, when the Lord calls her home, the remainder will support the ministry of [</w:t>
      </w:r>
      <w:r w:rsidRPr="00280F76">
        <w:rPr>
          <w:rFonts w:cstheme="minorHAnsi"/>
          <w:highlight w:val="yellow"/>
        </w:rPr>
        <w:t>your ministry name</w:t>
      </w:r>
      <w:r w:rsidRPr="00280F76">
        <w:rPr>
          <w:rFonts w:cstheme="minorHAnsi"/>
        </w:rPr>
        <w:t xml:space="preserve">]. What a </w:t>
      </w:r>
      <w:r w:rsidR="00A378CF" w:rsidRPr="00280F76">
        <w:rPr>
          <w:rFonts w:cstheme="minorHAnsi"/>
        </w:rPr>
        <w:t>blessing</w:t>
      </w:r>
      <w:r w:rsidR="00A378CF">
        <w:rPr>
          <w:rFonts w:cstheme="minorHAnsi"/>
        </w:rPr>
        <w:t xml:space="preserve"> to both Martha and </w:t>
      </w:r>
      <w:r w:rsidR="00A378CF" w:rsidRPr="00280F76">
        <w:rPr>
          <w:rFonts w:cstheme="minorHAnsi"/>
        </w:rPr>
        <w:t>[</w:t>
      </w:r>
      <w:r w:rsidR="00A378CF" w:rsidRPr="00280F76">
        <w:rPr>
          <w:rFonts w:cstheme="minorHAnsi"/>
          <w:highlight w:val="yellow"/>
        </w:rPr>
        <w:t>your ministry name</w:t>
      </w:r>
      <w:r w:rsidR="00A378CF" w:rsidRPr="00280F76">
        <w:rPr>
          <w:rFonts w:cstheme="minorHAnsi"/>
        </w:rPr>
        <w:t>]</w:t>
      </w:r>
      <w:r w:rsidRPr="00280F76">
        <w:rPr>
          <w:rFonts w:cstheme="minorHAnsi"/>
        </w:rPr>
        <w:t>!</w:t>
      </w:r>
    </w:p>
    <w:sectPr w:rsidR="00EF3711" w:rsidRPr="00734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AF"/>
    <w:rsid w:val="00057F93"/>
    <w:rsid w:val="000767E5"/>
    <w:rsid w:val="000A4AC4"/>
    <w:rsid w:val="000B49CB"/>
    <w:rsid w:val="000D030D"/>
    <w:rsid w:val="00116756"/>
    <w:rsid w:val="0013003E"/>
    <w:rsid w:val="00175DE6"/>
    <w:rsid w:val="001D1371"/>
    <w:rsid w:val="00201CC9"/>
    <w:rsid w:val="00225058"/>
    <w:rsid w:val="00226654"/>
    <w:rsid w:val="00253163"/>
    <w:rsid w:val="00280F76"/>
    <w:rsid w:val="0035071F"/>
    <w:rsid w:val="00366921"/>
    <w:rsid w:val="00375E39"/>
    <w:rsid w:val="00380181"/>
    <w:rsid w:val="003E0A63"/>
    <w:rsid w:val="00412483"/>
    <w:rsid w:val="00452E39"/>
    <w:rsid w:val="004646A7"/>
    <w:rsid w:val="00476E0D"/>
    <w:rsid w:val="004938F6"/>
    <w:rsid w:val="004A518C"/>
    <w:rsid w:val="004E5C1F"/>
    <w:rsid w:val="00524BD6"/>
    <w:rsid w:val="00560A44"/>
    <w:rsid w:val="005F1029"/>
    <w:rsid w:val="005F5171"/>
    <w:rsid w:val="006D4122"/>
    <w:rsid w:val="0073497D"/>
    <w:rsid w:val="00736CB2"/>
    <w:rsid w:val="00745118"/>
    <w:rsid w:val="007E653A"/>
    <w:rsid w:val="0081375E"/>
    <w:rsid w:val="0084726E"/>
    <w:rsid w:val="00850DD6"/>
    <w:rsid w:val="008F2B5B"/>
    <w:rsid w:val="0095557E"/>
    <w:rsid w:val="00957E5C"/>
    <w:rsid w:val="00A378CF"/>
    <w:rsid w:val="00A90FDA"/>
    <w:rsid w:val="00B31162"/>
    <w:rsid w:val="00B43DB6"/>
    <w:rsid w:val="00BA4C0B"/>
    <w:rsid w:val="00BF37A2"/>
    <w:rsid w:val="00C33320"/>
    <w:rsid w:val="00C628A4"/>
    <w:rsid w:val="00C73B5D"/>
    <w:rsid w:val="00C802AF"/>
    <w:rsid w:val="00C93386"/>
    <w:rsid w:val="00CB2B57"/>
    <w:rsid w:val="00CD29DB"/>
    <w:rsid w:val="00D2207D"/>
    <w:rsid w:val="00D327F5"/>
    <w:rsid w:val="00D70B14"/>
    <w:rsid w:val="00D878ED"/>
    <w:rsid w:val="00DA0D86"/>
    <w:rsid w:val="00E33C48"/>
    <w:rsid w:val="00E342F7"/>
    <w:rsid w:val="00E83B61"/>
    <w:rsid w:val="00EA4D7F"/>
    <w:rsid w:val="00EF3711"/>
    <w:rsid w:val="00F44094"/>
    <w:rsid w:val="00F52787"/>
    <w:rsid w:val="00F9597E"/>
    <w:rsid w:val="00FB2D3D"/>
    <w:rsid w:val="00FD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078C"/>
  <w15:chartTrackingRefBased/>
  <w15:docId w15:val="{F239D11B-DFB9-413A-9989-542B04FE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E5C1F"/>
    <w:pPr>
      <w:autoSpaceDE w:val="0"/>
      <w:autoSpaceDN w:val="0"/>
      <w:adjustRightInd w:val="0"/>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 Jahns</dc:creator>
  <cp:keywords/>
  <dc:description/>
  <cp:lastModifiedBy>Ann L. Jahns</cp:lastModifiedBy>
  <cp:revision>21</cp:revision>
  <dcterms:created xsi:type="dcterms:W3CDTF">2023-02-17T20:57:00Z</dcterms:created>
  <dcterms:modified xsi:type="dcterms:W3CDTF">2023-02-24T14:40:00Z</dcterms:modified>
</cp:coreProperties>
</file>